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497F4" w14:textId="77777777" w:rsidR="00AB1DBF" w:rsidRPr="007338F0" w:rsidRDefault="00AB49A8"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Pr>
          <w:sz w:val="32"/>
          <w:szCs w:val="32"/>
        </w:rPr>
        <w:t>A</w:t>
      </w:r>
      <w:r w:rsidR="002E7094">
        <w:rPr>
          <w:sz w:val="32"/>
          <w:szCs w:val="32"/>
        </w:rPr>
        <w:t>NNEX</w:t>
      </w:r>
      <w:r>
        <w:rPr>
          <w:sz w:val="32"/>
          <w:szCs w:val="32"/>
        </w:rPr>
        <w:t xml:space="preserve"> C9</w:t>
      </w:r>
      <w:r w:rsidR="002E7094">
        <w:rPr>
          <w:sz w:val="32"/>
          <w:szCs w:val="32"/>
        </w:rPr>
        <w:t>:</w:t>
      </w:r>
      <w:r>
        <w:rPr>
          <w:sz w:val="32"/>
          <w:szCs w:val="32"/>
        </w:rPr>
        <w:t xml:space="preserve"> </w:t>
      </w:r>
      <w:r w:rsidR="00AB1DBF" w:rsidRPr="007338F0">
        <w:rPr>
          <w:sz w:val="32"/>
          <w:szCs w:val="32"/>
        </w:rPr>
        <w:t>Standard Twinning - Publication of the Call for Proposals on the Internet</w:t>
      </w:r>
      <w:bookmarkEnd w:id="0"/>
    </w:p>
    <w:p w14:paraId="301497F6"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14:paraId="301497F7"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14:paraId="301497F8"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14:paraId="301497F9" w14:textId="77777777"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3014984C" wp14:editId="3014984D">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14:paraId="301497FA" w14:textId="77777777"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2310633A" w14:textId="77777777" w:rsidR="00167D6B" w:rsidRDefault="00E343A0" w:rsidP="00167D6B">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14:paraId="73C49BA2" w14:textId="5124A07C" w:rsidR="00E343A0" w:rsidRPr="00FB7749" w:rsidRDefault="00EF6855" w:rsidP="00167D6B">
      <w:pPr>
        <w:jc w:val="both"/>
        <w:rPr>
          <w:rFonts w:ascii="Times New Roman" w:eastAsia="Times New Roman" w:hAnsi="Times New Roman" w:cs="Times New Roman"/>
          <w:b/>
          <w:color w:val="000000"/>
          <w:sz w:val="24"/>
          <w:szCs w:val="24"/>
          <w:lang w:eastAsia="en-GB"/>
        </w:rPr>
      </w:pPr>
      <w:r>
        <w:rPr>
          <w:rFonts w:ascii="Times New Roman" w:eastAsia="Times New Roman" w:hAnsi="Times New Roman" w:cs="Times New Roman"/>
          <w:snapToGrid w:val="0"/>
          <w:color w:val="000000"/>
          <w:sz w:val="24"/>
          <w:szCs w:val="24"/>
        </w:rPr>
        <w:tab/>
      </w:r>
      <w:proofErr w:type="spellStart"/>
      <w:r w:rsidR="00167D6B">
        <w:rPr>
          <w:rFonts w:ascii="Times New Roman" w:eastAsia="Times New Roman" w:hAnsi="Times New Roman" w:cs="Times New Roman"/>
          <w:snapToGrid w:val="0"/>
          <w:color w:val="000000"/>
          <w:sz w:val="24"/>
          <w:szCs w:val="24"/>
        </w:rPr>
        <w:t>E</w:t>
      </w:r>
      <w:r w:rsidR="003810DA">
        <w:rPr>
          <w:rFonts w:ascii="Times New Roman" w:eastAsia="Times New Roman" w:hAnsi="Times New Roman" w:cs="Times New Roman"/>
          <w:snapToGrid w:val="0"/>
          <w:color w:val="000000"/>
          <w:sz w:val="24"/>
          <w:szCs w:val="24"/>
        </w:rPr>
        <w:t>uropeAid</w:t>
      </w:r>
      <w:proofErr w:type="spellEnd"/>
      <w:r w:rsidR="003810DA">
        <w:rPr>
          <w:rFonts w:ascii="Times New Roman" w:eastAsia="Times New Roman" w:hAnsi="Times New Roman" w:cs="Times New Roman"/>
          <w:snapToGrid w:val="0"/>
          <w:color w:val="000000"/>
          <w:sz w:val="24"/>
          <w:szCs w:val="24"/>
        </w:rPr>
        <w:t>/168-164/ACT/GE</w:t>
      </w:r>
    </w:p>
    <w:p w14:paraId="58939A19" w14:textId="77777777" w:rsidR="00E343A0" w:rsidRPr="007338F0" w:rsidRDefault="00E343A0" w:rsidP="00E343A0">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14:paraId="0FEFA4CD" w14:textId="77777777" w:rsidR="0022369F" w:rsidRPr="00810212" w:rsidRDefault="00E343A0" w:rsidP="0022369F">
      <w:pPr>
        <w:widowControl w:val="0"/>
        <w:tabs>
          <w:tab w:val="left" w:pos="4065"/>
        </w:tabs>
        <w:autoSpaceDE w:val="0"/>
        <w:autoSpaceDN w:val="0"/>
        <w:adjustRightInd w:val="0"/>
        <w:spacing w:after="120" w:line="0" w:lineRule="atLeast"/>
        <w:ind w:left="720"/>
        <w:rPr>
          <w:rFonts w:ascii="Times New Roman" w:hAnsi="Times New Roman"/>
          <w:bCs/>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22369F" w:rsidRPr="00810212">
        <w:rPr>
          <w:rFonts w:ascii="Times New Roman" w:hAnsi="Times New Roman"/>
          <w:bCs/>
        </w:rPr>
        <w:t>Strengthening Cybersecurity Capacities in Georgia</w:t>
      </w:r>
    </w:p>
    <w:p w14:paraId="05489E7A" w14:textId="77777777" w:rsidR="0022369F" w:rsidRDefault="0022369F" w:rsidP="0022369F">
      <w:pPr>
        <w:autoSpaceDE w:val="0"/>
        <w:autoSpaceDN w:val="0"/>
        <w:adjustRightInd w:val="0"/>
        <w:spacing w:before="120" w:after="0" w:line="240" w:lineRule="auto"/>
        <w:ind w:left="1985" w:hanging="1265"/>
        <w:jc w:val="both"/>
        <w:rPr>
          <w:rFonts w:ascii="Times New Roman" w:hAnsi="Times New Roman"/>
          <w:lang w:eastAsia="en-GB"/>
        </w:rPr>
      </w:pPr>
      <w:r w:rsidRPr="00810212">
        <w:rPr>
          <w:rFonts w:ascii="Times New Roman" w:hAnsi="Times New Roman"/>
          <w:lang w:eastAsia="en-GB"/>
        </w:rPr>
        <w:t xml:space="preserve">GE 18 ENI JH 01 </w:t>
      </w:r>
      <w:r>
        <w:rPr>
          <w:rFonts w:ascii="Times New Roman" w:hAnsi="Times New Roman"/>
          <w:lang w:eastAsia="en-GB"/>
        </w:rPr>
        <w:t>20</w:t>
      </w:r>
    </w:p>
    <w:p w14:paraId="54336EB6" w14:textId="209A7B4E" w:rsidR="00E343A0"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22369F" w:rsidRPr="00810212">
        <w:rPr>
          <w:rFonts w:ascii="Times New Roman" w:hAnsi="Times New Roman"/>
          <w:iCs/>
          <w:spacing w:val="2"/>
        </w:rPr>
        <w:t>“EU4 Security, Accountability and Fight against Crime in Georgia (SAFE)", ENI/2018/041-443</w:t>
      </w:r>
    </w:p>
    <w:p w14:paraId="542B3041" w14:textId="77777777" w:rsidR="00E343A0" w:rsidRPr="00FB7749" w:rsidRDefault="00E343A0" w:rsidP="00E343A0">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14:paraId="17E71C49" w14:textId="77777777" w:rsidR="00E343A0" w:rsidRPr="007338F0" w:rsidRDefault="00E343A0" w:rsidP="00E343A0">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14:paraId="1834DAD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14:paraId="3CAB4B7D" w14:textId="77777777" w:rsidR="0022369F" w:rsidRPr="00810212" w:rsidRDefault="0022369F" w:rsidP="007E1830">
      <w:pPr>
        <w:widowControl w:val="0"/>
        <w:autoSpaceDE w:val="0"/>
        <w:autoSpaceDN w:val="0"/>
        <w:adjustRightInd w:val="0"/>
        <w:spacing w:after="0" w:line="0" w:lineRule="atLeast"/>
        <w:ind w:right="86"/>
        <w:jc w:val="both"/>
        <w:rPr>
          <w:rFonts w:ascii="Times New Roman" w:hAnsi="Times New Roman"/>
          <w:spacing w:val="1"/>
        </w:rPr>
      </w:pPr>
      <w:r w:rsidRPr="00810212">
        <w:rPr>
          <w:rFonts w:ascii="Times New Roman" w:hAnsi="Times New Roman"/>
          <w:spacing w:val="1"/>
        </w:rPr>
        <w:t>The overall objective of the project is to strengthen Georgia’s preparedness and resilience towards cyber threats and attacks, by capacity building of Georgian stakeholders and creating enabling cybersecurity frameworks, in line with the EU’s approach, standards, and relevant legal and policy framework, notably but not limited to the NIS Directive.</w:t>
      </w:r>
    </w:p>
    <w:p w14:paraId="74FE193B" w14:textId="77777777" w:rsidR="00E343A0" w:rsidRPr="00093A8D" w:rsidRDefault="00E343A0" w:rsidP="007E1830">
      <w:pPr>
        <w:widowControl w:val="0"/>
        <w:spacing w:after="0" w:line="240" w:lineRule="auto"/>
        <w:ind w:right="360"/>
        <w:jc w:val="both"/>
        <w:rPr>
          <w:rFonts w:ascii="Times New Roman" w:eastAsia="Times New Roman" w:hAnsi="Times New Roman" w:cs="Times New Roman"/>
          <w:snapToGrid w:val="0"/>
          <w:color w:val="000000"/>
          <w:sz w:val="24"/>
          <w:szCs w:val="24"/>
        </w:rPr>
      </w:pPr>
    </w:p>
    <w:p w14:paraId="31D86074" w14:textId="77777777" w:rsidR="0022369F" w:rsidRPr="00810212" w:rsidRDefault="0022369F" w:rsidP="007E1830">
      <w:pPr>
        <w:widowControl w:val="0"/>
        <w:tabs>
          <w:tab w:val="left" w:pos="426"/>
        </w:tabs>
        <w:autoSpaceDE w:val="0"/>
        <w:autoSpaceDN w:val="0"/>
        <w:adjustRightInd w:val="0"/>
        <w:spacing w:after="0" w:line="0" w:lineRule="atLeast"/>
        <w:jc w:val="both"/>
        <w:rPr>
          <w:rFonts w:ascii="Times New Roman" w:hAnsi="Times New Roman"/>
          <w:spacing w:val="1"/>
        </w:rPr>
      </w:pPr>
      <w:r w:rsidRPr="00810212">
        <w:rPr>
          <w:rFonts w:ascii="Times New Roman" w:hAnsi="Times New Roman"/>
          <w:spacing w:val="1"/>
        </w:rPr>
        <w:t xml:space="preserve">The specific objective of the project is to strengthen Georgia’s cybersecurity legal and institutional frameworks to increase its security level of networks and information systems, as well as its level of prevention, preparedness, reaction and resilience to cyber incidents and threats. The benchmark for this will be the EU’s relevant policy and legal framework, namely the NIS Directive and the EU’s external cyber capacity building guidelines. The project will carefully follow the EU’s approach to promoting </w:t>
      </w:r>
      <w:proofErr w:type="gramStart"/>
      <w:r w:rsidRPr="00810212">
        <w:rPr>
          <w:rFonts w:ascii="Times New Roman" w:hAnsi="Times New Roman"/>
          <w:spacing w:val="1"/>
        </w:rPr>
        <w:t>a rules</w:t>
      </w:r>
      <w:proofErr w:type="gramEnd"/>
      <w:r w:rsidRPr="00810212">
        <w:rPr>
          <w:rFonts w:ascii="Times New Roman" w:hAnsi="Times New Roman"/>
          <w:spacing w:val="1"/>
        </w:rPr>
        <w:t xml:space="preserve">-based cybersecurity governance in full respect of Human Rights and Fundamental Freedoms. It will take into consideration a whole-of-government and whole-of-society approach for an inclusive and accountable policy and decision-making process, involving CSOs, civic actors and the private sector. All this will benefit the citizens, the whole information society and digital economy of Georgia. </w:t>
      </w:r>
    </w:p>
    <w:p w14:paraId="4B9BB376" w14:textId="77777777" w:rsidR="00E343A0" w:rsidRPr="00093A8D" w:rsidRDefault="00E343A0" w:rsidP="007E1830">
      <w:pPr>
        <w:widowControl w:val="0"/>
        <w:spacing w:after="0" w:line="240" w:lineRule="auto"/>
        <w:ind w:left="360" w:right="360"/>
        <w:jc w:val="both"/>
        <w:rPr>
          <w:rFonts w:ascii="Times New Roman" w:eastAsia="Times New Roman" w:hAnsi="Times New Roman" w:cs="Times New Roman"/>
          <w:snapToGrid w:val="0"/>
          <w:color w:val="000000"/>
          <w:sz w:val="24"/>
          <w:szCs w:val="24"/>
        </w:rPr>
      </w:pPr>
    </w:p>
    <w:p w14:paraId="10FAF4CF" w14:textId="77777777" w:rsidR="007E1830" w:rsidRDefault="00E343A0" w:rsidP="007E1830">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sz w:val="24"/>
          <w:lang w:eastAsia="en-GB"/>
        </w:rPr>
      </w:pPr>
      <w:r w:rsidRPr="00D51D80">
        <w:rPr>
          <w:rFonts w:ascii="Times New Roman" w:eastAsia="Times New Roman" w:hAnsi="Times New Roman" w:cs="Times New Roman"/>
          <w:i/>
          <w:sz w:val="24"/>
          <w:lang w:eastAsia="en-GB"/>
        </w:rPr>
        <w:t>The following mandatory results are to be achieved by this Twinning project:</w:t>
      </w:r>
    </w:p>
    <w:p w14:paraId="15FB51E4" w14:textId="77777777" w:rsidR="00F74414" w:rsidRDefault="00DE2485" w:rsidP="00F02C20">
      <w:pPr>
        <w:widowControl w:val="0"/>
        <w:tabs>
          <w:tab w:val="left" w:pos="360"/>
          <w:tab w:val="left" w:pos="720"/>
          <w:tab w:val="left" w:pos="900"/>
          <w:tab w:val="left" w:pos="1260"/>
        </w:tabs>
        <w:spacing w:before="100" w:after="100" w:line="240" w:lineRule="auto"/>
        <w:ind w:left="360" w:right="360"/>
        <w:jc w:val="both"/>
        <w:rPr>
          <w:rFonts w:ascii="Times New Roman" w:hAnsi="Times New Roman"/>
        </w:rPr>
      </w:pPr>
      <w:r w:rsidRPr="00F74414">
        <w:rPr>
          <w:rFonts w:ascii="Times New Roman" w:hAnsi="Times New Roman"/>
          <w:u w:val="single"/>
        </w:rPr>
        <w:t>Mandatory Result 1:</w:t>
      </w:r>
      <w:r w:rsidRPr="00F74414">
        <w:rPr>
          <w:rFonts w:ascii="Times New Roman" w:hAnsi="Times New Roman"/>
        </w:rPr>
        <w:t xml:space="preserve"> Georgian national cybersecurity institutional governance model strengthened</w:t>
      </w:r>
    </w:p>
    <w:p w14:paraId="2C305CB6" w14:textId="77777777" w:rsidR="00F74414" w:rsidRPr="00F74414" w:rsidRDefault="00DE2485" w:rsidP="00F02C20">
      <w:pPr>
        <w:widowControl w:val="0"/>
        <w:tabs>
          <w:tab w:val="left" w:pos="360"/>
          <w:tab w:val="left" w:pos="720"/>
          <w:tab w:val="left" w:pos="900"/>
          <w:tab w:val="left" w:pos="1260"/>
        </w:tabs>
        <w:spacing w:before="100" w:after="100" w:line="240" w:lineRule="auto"/>
        <w:ind w:left="360" w:right="360"/>
        <w:jc w:val="both"/>
        <w:rPr>
          <w:rFonts w:ascii="Times New Roman" w:hAnsi="Times New Roman"/>
        </w:rPr>
      </w:pPr>
      <w:r w:rsidRPr="00F74414">
        <w:rPr>
          <w:rFonts w:ascii="Times New Roman" w:hAnsi="Times New Roman"/>
          <w:u w:val="single"/>
        </w:rPr>
        <w:t>Mandatory Result 2:</w:t>
      </w:r>
      <w:r w:rsidRPr="00F74414">
        <w:rPr>
          <w:rFonts w:ascii="Times New Roman" w:hAnsi="Times New Roman"/>
        </w:rPr>
        <w:t xml:space="preserve"> Legal, operational and technical frameworks developed enabling the protection of critical information infrastructures (CIIP) and operators of essential services (OES) as per the NIS Directive.</w:t>
      </w:r>
    </w:p>
    <w:p w14:paraId="0DD3CB18" w14:textId="56618895" w:rsidR="00DE2485" w:rsidRPr="00F74414" w:rsidRDefault="00DE2485" w:rsidP="00F02C20">
      <w:pPr>
        <w:widowControl w:val="0"/>
        <w:tabs>
          <w:tab w:val="left" w:pos="360"/>
          <w:tab w:val="left" w:pos="720"/>
          <w:tab w:val="left" w:pos="900"/>
          <w:tab w:val="left" w:pos="1260"/>
        </w:tabs>
        <w:spacing w:before="100" w:after="100" w:line="240" w:lineRule="auto"/>
        <w:ind w:left="360" w:right="360"/>
        <w:jc w:val="both"/>
        <w:rPr>
          <w:rFonts w:ascii="Times New Roman" w:hAnsi="Times New Roman"/>
        </w:rPr>
      </w:pPr>
      <w:r w:rsidRPr="00F74414">
        <w:rPr>
          <w:rFonts w:ascii="Times New Roman" w:hAnsi="Times New Roman"/>
          <w:u w:val="single"/>
        </w:rPr>
        <w:t>Mandatory Result 3:</w:t>
      </w:r>
      <w:r w:rsidRPr="00F74414">
        <w:rPr>
          <w:rFonts w:ascii="Times New Roman" w:hAnsi="Times New Roman"/>
        </w:rPr>
        <w:t xml:space="preserve"> Operational Cyber related capacities &amp; capabilities of the national cybersecurity authorities and other stakeholders strengthened</w:t>
      </w:r>
    </w:p>
    <w:p w14:paraId="2086DCED" w14:textId="77777777"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lastRenderedPageBreak/>
        <w:tab/>
        <w:t>(b)</w:t>
      </w:r>
      <w:r w:rsidRPr="00FB7749">
        <w:rPr>
          <w:rFonts w:ascii="Times New Roman" w:eastAsia="Times New Roman" w:hAnsi="Times New Roman" w:cs="Times New Roman"/>
          <w:b/>
          <w:snapToGrid w:val="0"/>
          <w:color w:val="000000"/>
          <w:sz w:val="24"/>
          <w:szCs w:val="24"/>
        </w:rPr>
        <w:tab/>
        <w:t xml:space="preserve">Geographical area: </w:t>
      </w:r>
      <w:r>
        <w:rPr>
          <w:rFonts w:ascii="Times New Roman" w:eastAsia="Times New Roman" w:hAnsi="Times New Roman" w:cs="Times New Roman"/>
          <w:b/>
          <w:snapToGrid w:val="0"/>
          <w:color w:val="000000"/>
          <w:sz w:val="24"/>
          <w:szCs w:val="24"/>
        </w:rPr>
        <w:t>Georgia</w:t>
      </w:r>
    </w:p>
    <w:p w14:paraId="70D62F1C" w14:textId="77777777" w:rsidR="00E343A0" w:rsidRPr="00FB7749"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63DA3C28" w14:textId="69B2A58A" w:rsidR="00E343A0" w:rsidRDefault="00E343A0" w:rsidP="00E343A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AD6894">
        <w:rPr>
          <w:rFonts w:ascii="Times New Roman" w:eastAsia="Times New Roman" w:hAnsi="Times New Roman" w:cs="Times New Roman"/>
          <w:b/>
          <w:snapToGrid w:val="0"/>
          <w:color w:val="000000"/>
          <w:sz w:val="24"/>
          <w:szCs w:val="24"/>
        </w:rPr>
        <w:t>27</w:t>
      </w:r>
      <w:r w:rsidRPr="008F7C23">
        <w:rPr>
          <w:rFonts w:ascii="Times New Roman" w:eastAsia="Times New Roman" w:hAnsi="Times New Roman" w:cs="Times New Roman"/>
          <w:b/>
          <w:snapToGrid w:val="0"/>
          <w:color w:val="000000"/>
          <w:sz w:val="24"/>
          <w:szCs w:val="24"/>
        </w:rPr>
        <w:t xml:space="preserve"> months</w:t>
      </w:r>
      <w:r>
        <w:rPr>
          <w:rFonts w:ascii="Times New Roman" w:eastAsia="Times New Roman" w:hAnsi="Times New Roman" w:cs="Times New Roman"/>
          <w:b/>
          <w:snapToGrid w:val="0"/>
          <w:color w:val="000000"/>
          <w:sz w:val="24"/>
          <w:szCs w:val="24"/>
        </w:rPr>
        <w:t xml:space="preserve"> </w:t>
      </w:r>
      <w:r w:rsidRPr="00AA716B">
        <w:rPr>
          <w:rFonts w:ascii="Times New Roman" w:eastAsia="Times New Roman" w:hAnsi="Times New Roman" w:cs="Times New Roman"/>
          <w:snapToGrid w:val="0"/>
          <w:color w:val="000000"/>
          <w:sz w:val="24"/>
          <w:szCs w:val="24"/>
        </w:rPr>
        <w:t xml:space="preserve">(implementation period </w:t>
      </w:r>
      <w:r w:rsidR="00AD6894">
        <w:rPr>
          <w:rFonts w:ascii="Times New Roman" w:eastAsia="Times New Roman" w:hAnsi="Times New Roman" w:cs="Times New Roman"/>
          <w:snapToGrid w:val="0"/>
          <w:color w:val="000000"/>
          <w:sz w:val="24"/>
          <w:szCs w:val="24"/>
        </w:rPr>
        <w:t>24</w:t>
      </w:r>
      <w:r w:rsidRPr="00AA716B">
        <w:rPr>
          <w:rFonts w:ascii="Times New Roman" w:eastAsia="Times New Roman" w:hAnsi="Times New Roman" w:cs="Times New Roman"/>
          <w:snapToGrid w:val="0"/>
          <w:color w:val="000000"/>
          <w:sz w:val="24"/>
          <w:szCs w:val="24"/>
        </w:rPr>
        <w:t xml:space="preserve"> months + 3 months).</w:t>
      </w:r>
    </w:p>
    <w:p w14:paraId="4642B574" w14:textId="77777777" w:rsidR="00E343A0" w:rsidRPr="00FB7749" w:rsidRDefault="00E343A0" w:rsidP="00E343A0">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083804B3" w14:textId="77777777" w:rsidR="00E343A0" w:rsidRPr="007338F0" w:rsidRDefault="00E343A0" w:rsidP="00E343A0">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7338F0">
        <w:rPr>
          <w:rFonts w:ascii="Times New Roman" w:hAnsi="Times New Roman" w:cs="Times New Roman"/>
          <w:b/>
          <w:sz w:val="24"/>
          <w:szCs w:val="24"/>
          <w:lang w:eastAsia="en-GB"/>
        </w:rPr>
        <w:t xml:space="preserve"> </w:t>
      </w:r>
    </w:p>
    <w:p w14:paraId="68190D88" w14:textId="672A457F" w:rsidR="00E343A0" w:rsidRDefault="00E343A0" w:rsidP="00E343A0">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Pr="008F7C23">
        <w:rPr>
          <w:rFonts w:ascii="Times New Roman" w:eastAsia="Times New Roman" w:hAnsi="Times New Roman" w:cs="Times New Roman"/>
          <w:bCs/>
          <w:snapToGrid w:val="0"/>
          <w:color w:val="000000"/>
          <w:sz w:val="24"/>
          <w:szCs w:val="24"/>
        </w:rPr>
        <w:t>1,</w:t>
      </w:r>
      <w:r w:rsidR="0022369F">
        <w:rPr>
          <w:rFonts w:ascii="Times New Roman" w:eastAsia="Times New Roman" w:hAnsi="Times New Roman" w:cs="Times New Roman"/>
          <w:bCs/>
          <w:snapToGrid w:val="0"/>
          <w:color w:val="000000"/>
          <w:sz w:val="24"/>
          <w:szCs w:val="24"/>
        </w:rPr>
        <w:t>30</w:t>
      </w:r>
      <w:r>
        <w:rPr>
          <w:rFonts w:ascii="Times New Roman" w:eastAsia="Times New Roman" w:hAnsi="Times New Roman" w:cs="Times New Roman"/>
          <w:bCs/>
          <w:snapToGrid w:val="0"/>
          <w:color w:val="000000"/>
          <w:sz w:val="24"/>
          <w:szCs w:val="24"/>
        </w:rPr>
        <w:t>0</w:t>
      </w:r>
      <w:r w:rsidRPr="008F7C23">
        <w:rPr>
          <w:rFonts w:ascii="Times New Roman" w:eastAsia="Times New Roman" w:hAnsi="Times New Roman" w:cs="Times New Roman"/>
          <w:bCs/>
          <w:snapToGrid w:val="0"/>
          <w:color w:val="000000"/>
          <w:sz w:val="24"/>
          <w:szCs w:val="24"/>
        </w:rPr>
        <w:t>,000</w:t>
      </w:r>
      <w:r>
        <w:rPr>
          <w:rFonts w:ascii="Times New Roman" w:eastAsia="Times New Roman" w:hAnsi="Times New Roman" w:cs="Times New Roman"/>
          <w:bCs/>
          <w:snapToGrid w:val="0"/>
          <w:color w:val="000000"/>
          <w:sz w:val="24"/>
          <w:szCs w:val="24"/>
        </w:rPr>
        <w:t>.</w:t>
      </w:r>
      <w:proofErr w:type="gramEnd"/>
    </w:p>
    <w:p w14:paraId="242917B0"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2E00A9E1" wp14:editId="6A81E976">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14:paraId="577E8963"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14:paraId="2C697BA0" w14:textId="77777777" w:rsidR="00E343A0" w:rsidRPr="00FB7749" w:rsidRDefault="00E343A0" w:rsidP="00E343A0">
      <w:pPr>
        <w:spacing w:after="0" w:line="240" w:lineRule="auto"/>
        <w:ind w:left="284"/>
        <w:outlineLvl w:val="0"/>
        <w:rPr>
          <w:rFonts w:ascii="Times New Roman" w:eastAsia="Times New Roman" w:hAnsi="Times New Roman" w:cs="Times New Roman"/>
          <w:b/>
          <w:color w:val="000000"/>
          <w:sz w:val="24"/>
          <w:szCs w:val="24"/>
          <w:lang w:eastAsia="en-GB"/>
        </w:rPr>
      </w:pPr>
    </w:p>
    <w:p w14:paraId="65B868BD" w14:textId="77777777" w:rsidR="00E343A0" w:rsidRPr="007338F0" w:rsidRDefault="00E343A0" w:rsidP="00E343A0">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5"/>
      <w:bookmarkEnd w:id="26"/>
      <w:bookmarkEnd w:id="27"/>
      <w:bookmarkEnd w:id="28"/>
      <w:r w:rsidRPr="007338F0">
        <w:rPr>
          <w:rFonts w:ascii="Times New Roman" w:hAnsi="Times New Roman" w:cs="Times New Roman"/>
          <w:b/>
          <w:sz w:val="24"/>
          <w:szCs w:val="24"/>
          <w:lang w:eastAsia="en-GB"/>
        </w:rPr>
        <w:t>apply?</w:t>
      </w:r>
      <w:bookmarkEnd w:id="29"/>
      <w:bookmarkEnd w:id="30"/>
    </w:p>
    <w:p w14:paraId="6E96FCAA" w14:textId="77777777" w:rsidR="00E343A0" w:rsidRDefault="00E343A0" w:rsidP="00E343A0">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7C581B87"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14E65413" wp14:editId="63340836">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14:paraId="5B250812"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36B3884F"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14:paraId="20811C83" w14:textId="77777777" w:rsidR="00E343A0" w:rsidRPr="007338F0" w:rsidRDefault="00E343A0" w:rsidP="00E343A0">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1"/>
      </w:r>
      <w:bookmarkEnd w:id="31"/>
      <w:bookmarkEnd w:id="32"/>
      <w:bookmarkEnd w:id="33"/>
      <w:bookmarkEnd w:id="34"/>
      <w:bookmarkEnd w:id="35"/>
      <w:bookmarkEnd w:id="36"/>
    </w:p>
    <w:p w14:paraId="142F90F4" w14:textId="15B844D0" w:rsidR="00E343A0" w:rsidRDefault="00797172" w:rsidP="00E343A0">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June</w:t>
      </w:r>
      <w:bookmarkStart w:id="37" w:name="_GoBack"/>
      <w:bookmarkEnd w:id="37"/>
      <w:r w:rsidR="00E343A0" w:rsidRPr="002125D4">
        <w:rPr>
          <w:rFonts w:ascii="Times New Roman" w:eastAsia="Times New Roman" w:hAnsi="Times New Roman" w:cs="Times New Roman"/>
          <w:snapToGrid w:val="0"/>
          <w:color w:val="000000"/>
          <w:sz w:val="24"/>
          <w:szCs w:val="24"/>
        </w:rPr>
        <w:t xml:space="preserve"> 20</w:t>
      </w:r>
      <w:r w:rsidR="00F56F9A">
        <w:rPr>
          <w:rFonts w:ascii="Times New Roman" w:eastAsia="Times New Roman" w:hAnsi="Times New Roman" w:cs="Times New Roman"/>
          <w:snapToGrid w:val="0"/>
          <w:color w:val="000000"/>
          <w:sz w:val="24"/>
          <w:szCs w:val="24"/>
        </w:rPr>
        <w:t>20</w:t>
      </w:r>
    </w:p>
    <w:p w14:paraId="7FD89F6D" w14:textId="77777777" w:rsidR="00E343A0" w:rsidRPr="00FB7749" w:rsidRDefault="00E343A0" w:rsidP="00E343A0">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5E2BD901" wp14:editId="5330EFF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3469210B"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402573FE"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p>
    <w:p w14:paraId="77DFBEAC"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14:paraId="5DA2BFCC" w14:textId="77777777" w:rsidR="00E343A0" w:rsidRPr="00FB7749" w:rsidRDefault="00E343A0" w:rsidP="00E343A0">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14:paraId="47A4E3EE" w14:textId="77777777" w:rsidR="00E343A0" w:rsidRPr="007338F0" w:rsidRDefault="00E343A0" w:rsidP="00E343A0">
      <w:pPr>
        <w:jc w:val="both"/>
        <w:rPr>
          <w:rFonts w:ascii="Times New Roman" w:hAnsi="Times New Roman" w:cs="Times New Roman"/>
          <w:b/>
          <w:sz w:val="24"/>
          <w:szCs w:val="24"/>
          <w:lang w:eastAsia="en-GB"/>
        </w:rPr>
      </w:pPr>
      <w:bookmarkStart w:id="42" w:name="_Toc476063592"/>
      <w:bookmarkStart w:id="43"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14:paraId="1BC8EDB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14:paraId="0655420E" w14:textId="77777777" w:rsidR="00E343A0" w:rsidRPr="00AB1DBF" w:rsidRDefault="00E343A0" w:rsidP="00E343A0">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14:paraId="0FD3D720" w14:textId="77777777" w:rsidR="00E343A0" w:rsidRPr="00AB1DBF" w:rsidRDefault="00E343A0" w:rsidP="00E343A0">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14:paraId="4CF09767" w14:textId="77777777" w:rsidR="00E343A0" w:rsidRPr="00AB1DBF"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14:paraId="44ED2DC6"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14:paraId="5A01D939" w14:textId="77777777" w:rsidR="00E343A0" w:rsidRPr="00FB7749" w:rsidRDefault="00E343A0" w:rsidP="00E343A0">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w:lastRenderedPageBreak/>
        <mc:AlternateContent>
          <mc:Choice Requires="wps">
            <w:drawing>
              <wp:anchor distT="0" distB="0" distL="114300" distR="114300" simplePos="0" relativeHeight="251664384" behindDoc="0" locked="0" layoutInCell="0" allowOverlap="1" wp14:anchorId="17722F65" wp14:editId="129101A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3F746D0"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10644AA5" w14:textId="77777777" w:rsidR="00E343A0" w:rsidRPr="00FB7749" w:rsidRDefault="00E343A0" w:rsidP="00E343A0">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14:paraId="72904E71" w14:textId="77777777" w:rsidR="00E343A0" w:rsidRPr="00FB7749" w:rsidRDefault="00E343A0" w:rsidP="00E343A0">
      <w:pPr>
        <w:spacing w:after="0" w:line="240" w:lineRule="auto"/>
        <w:ind w:left="360"/>
        <w:jc w:val="both"/>
        <w:rPr>
          <w:rFonts w:ascii="Times New Roman" w:eastAsia="Times New Roman" w:hAnsi="Times New Roman" w:cs="Times New Roman"/>
          <w:b/>
          <w:color w:val="000000"/>
          <w:sz w:val="24"/>
          <w:szCs w:val="24"/>
          <w:lang w:eastAsia="en-GB"/>
        </w:rPr>
      </w:pPr>
    </w:p>
    <w:p w14:paraId="251E2F3A" w14:textId="77777777" w:rsidR="00E343A0" w:rsidRPr="007338F0" w:rsidRDefault="00E343A0" w:rsidP="00E343A0">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14:paraId="12068663"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14:paraId="1F5E2DED" w14:textId="77777777" w:rsidR="00E343A0"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14:paraId="7B14AC25"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14:paraId="699BCF0E"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19633118" w14:textId="77777777" w:rsidR="00E343A0" w:rsidRPr="007338F0" w:rsidRDefault="00E343A0" w:rsidP="00E343A0">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14:paraId="0D5F1381" w14:textId="737FFAEB"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9E5C97" w:rsidRPr="009E5C97">
        <w:rPr>
          <w:rFonts w:ascii="Times New Roman" w:eastAsia="Times New Roman" w:hAnsi="Times New Roman" w:cs="Times New Roman"/>
          <w:b/>
          <w:snapToGrid w:val="0"/>
          <w:color w:val="000000"/>
          <w:sz w:val="24"/>
          <w:szCs w:val="24"/>
        </w:rPr>
        <w:t>6 May</w:t>
      </w:r>
      <w:r w:rsidRPr="002125D4">
        <w:rPr>
          <w:rFonts w:ascii="Times New Roman" w:eastAsia="Times New Roman" w:hAnsi="Times New Roman" w:cs="Times New Roman"/>
          <w:b/>
          <w:snapToGrid w:val="0"/>
          <w:color w:val="000000"/>
          <w:sz w:val="24"/>
          <w:szCs w:val="24"/>
        </w:rPr>
        <w:t xml:space="preserve"> </w:t>
      </w:r>
      <w:r w:rsidR="001C7CE6">
        <w:rPr>
          <w:rFonts w:ascii="Times New Roman" w:eastAsia="Times New Roman" w:hAnsi="Times New Roman" w:cs="Times New Roman"/>
          <w:b/>
          <w:snapToGrid w:val="0"/>
          <w:color w:val="000000"/>
          <w:sz w:val="24"/>
          <w:szCs w:val="24"/>
        </w:rPr>
        <w:t>2020</w:t>
      </w:r>
      <w:r>
        <w:rPr>
          <w:rFonts w:ascii="Times New Roman" w:eastAsia="Times New Roman" w:hAnsi="Times New Roman" w:cs="Times New Roman"/>
          <w:snapToGrid w:val="0"/>
          <w:color w:val="000000"/>
          <w:sz w:val="24"/>
          <w:szCs w:val="24"/>
        </w:rPr>
        <w:t>, 1</w:t>
      </w:r>
      <w:r w:rsidR="0049382D">
        <w:rPr>
          <w:rFonts w:ascii="Times New Roman" w:eastAsia="Times New Roman" w:hAnsi="Times New Roman" w:cs="Times New Roman"/>
          <w:snapToGrid w:val="0"/>
          <w:color w:val="000000"/>
          <w:sz w:val="24"/>
          <w:szCs w:val="24"/>
        </w:rPr>
        <w:t>6</w:t>
      </w:r>
      <w:r w:rsidRPr="002125D4">
        <w:rPr>
          <w:rFonts w:ascii="Times New Roman" w:eastAsia="Times New Roman" w:hAnsi="Times New Roman" w:cs="Times New Roman"/>
          <w:snapToGrid w:val="0"/>
          <w:color w:val="000000"/>
          <w:sz w:val="24"/>
          <w:szCs w:val="24"/>
        </w:rPr>
        <w:t>:00 Brussels time</w:t>
      </w:r>
      <w:r>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14:paraId="137BEEAB"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147FCF72"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14:paraId="0645FA2C" w14:textId="77777777" w:rsidR="00E343A0" w:rsidRPr="00FB7749" w:rsidRDefault="00E343A0" w:rsidP="00E343A0">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59B0E79" w14:textId="77777777" w:rsidR="00E343A0" w:rsidRPr="007338F0" w:rsidRDefault="00E343A0" w:rsidP="00E343A0">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14:paraId="68872367" w14:textId="77777777" w:rsidR="00E343A0" w:rsidRPr="00FB7749"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14:paraId="0FC9F0DA" w14:textId="77777777" w:rsidR="009E5C97" w:rsidRDefault="00E343A0"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The tentative date(s) envisaged for starting the evaluation committee meetings is</w:t>
      </w:r>
      <w:r w:rsidRPr="002125D4">
        <w:rPr>
          <w:rFonts w:ascii="Times New Roman" w:eastAsia="Times New Roman" w:hAnsi="Times New Roman" w:cs="Times New Roman"/>
          <w:snapToGrid w:val="0"/>
          <w:color w:val="000000"/>
          <w:sz w:val="24"/>
          <w:szCs w:val="24"/>
        </w:rPr>
        <w:t xml:space="preserve">: </w:t>
      </w:r>
    </w:p>
    <w:p w14:paraId="23661264" w14:textId="5196F4E7" w:rsidR="00E343A0" w:rsidRDefault="009E5C97" w:rsidP="00E343A0">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b/>
          <w:snapToGrid w:val="0"/>
          <w:color w:val="000000"/>
          <w:sz w:val="24"/>
          <w:szCs w:val="24"/>
        </w:rPr>
        <w:t>19 May</w:t>
      </w:r>
      <w:r w:rsidR="001B5037">
        <w:rPr>
          <w:rFonts w:ascii="Times New Roman" w:eastAsia="Times New Roman" w:hAnsi="Times New Roman" w:cs="Times New Roman"/>
          <w:b/>
          <w:snapToGrid w:val="0"/>
          <w:color w:val="000000"/>
          <w:sz w:val="24"/>
          <w:szCs w:val="24"/>
        </w:rPr>
        <w:t xml:space="preserve"> 2020</w:t>
      </w:r>
      <w:r w:rsidR="00E343A0" w:rsidRPr="002125D4">
        <w:rPr>
          <w:rFonts w:ascii="Times New Roman" w:eastAsia="Times New Roman" w:hAnsi="Times New Roman" w:cs="Times New Roman"/>
          <w:snapToGrid w:val="0"/>
          <w:color w:val="000000"/>
          <w:sz w:val="24"/>
          <w:szCs w:val="24"/>
        </w:rPr>
        <w:t>.</w:t>
      </w:r>
      <w:r w:rsidR="00E343A0">
        <w:rPr>
          <w:rFonts w:ascii="Times New Roman" w:eastAsia="Times New Roman" w:hAnsi="Times New Roman" w:cs="Times New Roman"/>
          <w:snapToGrid w:val="0"/>
          <w:color w:val="000000"/>
          <w:sz w:val="24"/>
          <w:szCs w:val="24"/>
        </w:rPr>
        <w:t xml:space="preserve"> </w:t>
      </w:r>
    </w:p>
    <w:p w14:paraId="28E9943D" w14:textId="01218C83" w:rsidR="00E343A0" w:rsidRPr="00FB7749" w:rsidRDefault="00E343A0" w:rsidP="00C25D2C">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 </w:t>
      </w:r>
    </w:p>
    <w:sectPr w:rsidR="00E343A0" w:rsidRPr="00FB77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49858" w14:textId="77777777" w:rsidR="00AB1DBF" w:rsidRDefault="00AB1DBF" w:rsidP="00AB1DBF">
      <w:pPr>
        <w:spacing w:after="0" w:line="240" w:lineRule="auto"/>
      </w:pPr>
      <w:r>
        <w:separator/>
      </w:r>
    </w:p>
  </w:endnote>
  <w:endnote w:type="continuationSeparator" w:id="0">
    <w:p w14:paraId="30149859" w14:textId="77777777"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variable"/>
    <w:sig w:usb0="00000000"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49856" w14:textId="77777777" w:rsidR="00AB1DBF" w:rsidRDefault="00AB1DBF" w:rsidP="00AB1DBF">
      <w:pPr>
        <w:spacing w:after="0" w:line="240" w:lineRule="auto"/>
      </w:pPr>
      <w:r>
        <w:separator/>
      </w:r>
    </w:p>
  </w:footnote>
  <w:footnote w:type="continuationSeparator" w:id="0">
    <w:p w14:paraId="30149857" w14:textId="77777777" w:rsidR="00AB1DBF" w:rsidRDefault="00AB1DBF" w:rsidP="00AB1DBF">
      <w:pPr>
        <w:spacing w:after="0" w:line="240" w:lineRule="auto"/>
      </w:pPr>
      <w:r>
        <w:continuationSeparator/>
      </w:r>
    </w:p>
  </w:footnote>
  <w:footnote w:id="1">
    <w:p w14:paraId="0FC6A0E3" w14:textId="77777777" w:rsidR="00E343A0" w:rsidRDefault="00E343A0" w:rsidP="00E343A0">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14:paraId="5216D3BE" w14:textId="77777777" w:rsidR="00E343A0" w:rsidRPr="00651B29" w:rsidRDefault="00E343A0" w:rsidP="00E343A0">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075DA1"/>
    <w:rsid w:val="00093A8D"/>
    <w:rsid w:val="000B0357"/>
    <w:rsid w:val="000B4FAF"/>
    <w:rsid w:val="000C7BD5"/>
    <w:rsid w:val="0010097B"/>
    <w:rsid w:val="0012230F"/>
    <w:rsid w:val="00167D6B"/>
    <w:rsid w:val="00170EDE"/>
    <w:rsid w:val="001B5037"/>
    <w:rsid w:val="001C7CE6"/>
    <w:rsid w:val="001D6071"/>
    <w:rsid w:val="0022369F"/>
    <w:rsid w:val="00251044"/>
    <w:rsid w:val="00253C80"/>
    <w:rsid w:val="002A2260"/>
    <w:rsid w:val="002D2385"/>
    <w:rsid w:val="002E7094"/>
    <w:rsid w:val="003279BE"/>
    <w:rsid w:val="003810DA"/>
    <w:rsid w:val="003B3384"/>
    <w:rsid w:val="00407DC9"/>
    <w:rsid w:val="004300B8"/>
    <w:rsid w:val="00443381"/>
    <w:rsid w:val="00477140"/>
    <w:rsid w:val="0049382D"/>
    <w:rsid w:val="004B35A6"/>
    <w:rsid w:val="004D61AB"/>
    <w:rsid w:val="004F7F93"/>
    <w:rsid w:val="00517999"/>
    <w:rsid w:val="00521305"/>
    <w:rsid w:val="00527BF0"/>
    <w:rsid w:val="00617C9C"/>
    <w:rsid w:val="00697E13"/>
    <w:rsid w:val="006A1150"/>
    <w:rsid w:val="006C07A9"/>
    <w:rsid w:val="00797172"/>
    <w:rsid w:val="007E1830"/>
    <w:rsid w:val="00804CE6"/>
    <w:rsid w:val="00826F99"/>
    <w:rsid w:val="00883681"/>
    <w:rsid w:val="00896A8B"/>
    <w:rsid w:val="008A00EC"/>
    <w:rsid w:val="008A2002"/>
    <w:rsid w:val="008C1476"/>
    <w:rsid w:val="008E4C0A"/>
    <w:rsid w:val="008F7C23"/>
    <w:rsid w:val="00943C9B"/>
    <w:rsid w:val="0096277E"/>
    <w:rsid w:val="009859BE"/>
    <w:rsid w:val="009A303F"/>
    <w:rsid w:val="009E263C"/>
    <w:rsid w:val="009E5C97"/>
    <w:rsid w:val="00A0682F"/>
    <w:rsid w:val="00A21647"/>
    <w:rsid w:val="00AA4AFA"/>
    <w:rsid w:val="00AA716B"/>
    <w:rsid w:val="00AB1DBF"/>
    <w:rsid w:val="00AB49A8"/>
    <w:rsid w:val="00AD6894"/>
    <w:rsid w:val="00B356B2"/>
    <w:rsid w:val="00B61B9E"/>
    <w:rsid w:val="00B94E72"/>
    <w:rsid w:val="00BB0BCD"/>
    <w:rsid w:val="00BF2AD0"/>
    <w:rsid w:val="00C25D2C"/>
    <w:rsid w:val="00D449C8"/>
    <w:rsid w:val="00D51D80"/>
    <w:rsid w:val="00D90CD2"/>
    <w:rsid w:val="00DB497D"/>
    <w:rsid w:val="00DE2485"/>
    <w:rsid w:val="00E343A0"/>
    <w:rsid w:val="00EF6855"/>
    <w:rsid w:val="00F02C20"/>
    <w:rsid w:val="00F56F9A"/>
    <w:rsid w:val="00F74414"/>
    <w:rsid w:val="00FB3FB8"/>
    <w:rsid w:val="00FD14F1"/>
    <w:rsid w:val="00FE1AF9"/>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49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4">
    <w:name w:val="heading 4"/>
    <w:basedOn w:val="Normal"/>
    <w:next w:val="Normal"/>
    <w:link w:val="Heading4Char"/>
    <w:uiPriority w:val="9"/>
    <w:semiHidden/>
    <w:unhideWhenUsed/>
    <w:qFormat/>
    <w:rsid w:val="00DE248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E248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lockquote">
    <w:name w:val="Blockquote"/>
    <w:basedOn w:val="Normal"/>
    <w:rsid w:val="001C7CE6"/>
    <w:pPr>
      <w:widowControl w:val="0"/>
      <w:snapToGrid w:val="0"/>
      <w:spacing w:before="100" w:after="100" w:line="240" w:lineRule="auto"/>
      <w:ind w:left="360" w:right="360"/>
    </w:pPr>
    <w:rPr>
      <w:rFonts w:ascii="Times New Roman" w:eastAsia="Times New Roman" w:hAnsi="Times New Roman" w:cs="Times New Roman"/>
      <w:sz w:val="24"/>
      <w:szCs w:val="20"/>
      <w:lang w:val="en-US"/>
    </w:rPr>
  </w:style>
  <w:style w:type="character" w:styleId="CommentReference">
    <w:name w:val="annotation reference"/>
    <w:basedOn w:val="DefaultParagraphFont"/>
    <w:uiPriority w:val="99"/>
    <w:semiHidden/>
    <w:unhideWhenUsed/>
    <w:rsid w:val="00C25D2C"/>
    <w:rPr>
      <w:sz w:val="16"/>
      <w:szCs w:val="16"/>
    </w:rPr>
  </w:style>
  <w:style w:type="paragraph" w:styleId="CommentText">
    <w:name w:val="annotation text"/>
    <w:basedOn w:val="Normal"/>
    <w:link w:val="CommentTextChar"/>
    <w:uiPriority w:val="99"/>
    <w:semiHidden/>
    <w:unhideWhenUsed/>
    <w:rsid w:val="00C25D2C"/>
    <w:pPr>
      <w:spacing w:line="240" w:lineRule="auto"/>
    </w:pPr>
    <w:rPr>
      <w:sz w:val="20"/>
      <w:szCs w:val="20"/>
    </w:rPr>
  </w:style>
  <w:style w:type="character" w:customStyle="1" w:styleId="CommentTextChar">
    <w:name w:val="Comment Text Char"/>
    <w:basedOn w:val="DefaultParagraphFont"/>
    <w:link w:val="CommentText"/>
    <w:uiPriority w:val="99"/>
    <w:semiHidden/>
    <w:rsid w:val="00C25D2C"/>
    <w:rPr>
      <w:sz w:val="20"/>
      <w:szCs w:val="20"/>
    </w:rPr>
  </w:style>
  <w:style w:type="paragraph" w:styleId="CommentSubject">
    <w:name w:val="annotation subject"/>
    <w:basedOn w:val="CommentText"/>
    <w:next w:val="CommentText"/>
    <w:link w:val="CommentSubjectChar"/>
    <w:uiPriority w:val="99"/>
    <w:semiHidden/>
    <w:unhideWhenUsed/>
    <w:rsid w:val="00C25D2C"/>
    <w:rPr>
      <w:b/>
      <w:bCs/>
    </w:rPr>
  </w:style>
  <w:style w:type="character" w:customStyle="1" w:styleId="CommentSubjectChar">
    <w:name w:val="Comment Subject Char"/>
    <w:basedOn w:val="CommentTextChar"/>
    <w:link w:val="CommentSubject"/>
    <w:uiPriority w:val="99"/>
    <w:semiHidden/>
    <w:rsid w:val="00C25D2C"/>
    <w:rPr>
      <w:b/>
      <w:bCs/>
      <w:sz w:val="20"/>
      <w:szCs w:val="20"/>
    </w:rPr>
  </w:style>
  <w:style w:type="paragraph" w:styleId="NoSpacing">
    <w:name w:val="No Spacing"/>
    <w:basedOn w:val="Normal"/>
    <w:uiPriority w:val="1"/>
    <w:qFormat/>
    <w:rsid w:val="004300B8"/>
    <w:pPr>
      <w:spacing w:after="0" w:line="240" w:lineRule="auto"/>
    </w:pPr>
    <w:rPr>
      <w:rFonts w:ascii="Calibri" w:hAnsi="Calibri" w:cs="Calibri"/>
      <w:lang w:val="fi-FI" w:eastAsia="fi-FI"/>
    </w:rPr>
  </w:style>
  <w:style w:type="character" w:customStyle="1" w:styleId="Heading4Char">
    <w:name w:val="Heading 4 Char"/>
    <w:basedOn w:val="DefaultParagraphFont"/>
    <w:link w:val="Heading4"/>
    <w:uiPriority w:val="9"/>
    <w:semiHidden/>
    <w:rsid w:val="00DE248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E2485"/>
    <w:rPr>
      <w:rFonts w:asciiTheme="majorHAnsi" w:eastAsiaTheme="majorEastAsia" w:hAnsiTheme="majorHAnsi" w:cstheme="majorBidi"/>
      <w:color w:val="243F60" w:themeColor="accent1" w:themeShade="7F"/>
    </w:rPr>
  </w:style>
  <w:style w:type="paragraph" w:styleId="PlainText">
    <w:name w:val="Plain Text"/>
    <w:basedOn w:val="Normal"/>
    <w:link w:val="PlainTextChar"/>
    <w:uiPriority w:val="99"/>
    <w:rsid w:val="00DE2485"/>
    <w:pPr>
      <w:spacing w:after="0" w:line="240" w:lineRule="auto"/>
    </w:pPr>
    <w:rPr>
      <w:rFonts w:ascii="Courier New" w:eastAsia="Times New Roman" w:hAnsi="Courier New" w:cs="Times New Roman"/>
      <w:sz w:val="20"/>
      <w:szCs w:val="20"/>
      <w:lang w:eastAsia="de-DE"/>
    </w:rPr>
  </w:style>
  <w:style w:type="character" w:customStyle="1" w:styleId="PlainTextChar">
    <w:name w:val="Plain Text Char"/>
    <w:basedOn w:val="DefaultParagraphFont"/>
    <w:link w:val="PlainText"/>
    <w:uiPriority w:val="99"/>
    <w:rsid w:val="00DE2485"/>
    <w:rPr>
      <w:rFonts w:ascii="Courier New" w:eastAsia="Times New Roman" w:hAnsi="Courier New" w:cs="Times New Roman"/>
      <w:sz w:val="20"/>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4">
    <w:name w:val="heading 4"/>
    <w:basedOn w:val="Normal"/>
    <w:next w:val="Normal"/>
    <w:link w:val="Heading4Char"/>
    <w:uiPriority w:val="9"/>
    <w:semiHidden/>
    <w:unhideWhenUsed/>
    <w:qFormat/>
    <w:rsid w:val="00DE248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E248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3"/>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 w:type="paragraph" w:customStyle="1" w:styleId="Default">
    <w:name w:val="Default"/>
    <w:rsid w:val="003279B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lockquote">
    <w:name w:val="Blockquote"/>
    <w:basedOn w:val="Normal"/>
    <w:rsid w:val="001C7CE6"/>
    <w:pPr>
      <w:widowControl w:val="0"/>
      <w:snapToGrid w:val="0"/>
      <w:spacing w:before="100" w:after="100" w:line="240" w:lineRule="auto"/>
      <w:ind w:left="360" w:right="360"/>
    </w:pPr>
    <w:rPr>
      <w:rFonts w:ascii="Times New Roman" w:eastAsia="Times New Roman" w:hAnsi="Times New Roman" w:cs="Times New Roman"/>
      <w:sz w:val="24"/>
      <w:szCs w:val="20"/>
      <w:lang w:val="en-US"/>
    </w:rPr>
  </w:style>
  <w:style w:type="character" w:styleId="CommentReference">
    <w:name w:val="annotation reference"/>
    <w:basedOn w:val="DefaultParagraphFont"/>
    <w:uiPriority w:val="99"/>
    <w:semiHidden/>
    <w:unhideWhenUsed/>
    <w:rsid w:val="00C25D2C"/>
    <w:rPr>
      <w:sz w:val="16"/>
      <w:szCs w:val="16"/>
    </w:rPr>
  </w:style>
  <w:style w:type="paragraph" w:styleId="CommentText">
    <w:name w:val="annotation text"/>
    <w:basedOn w:val="Normal"/>
    <w:link w:val="CommentTextChar"/>
    <w:uiPriority w:val="99"/>
    <w:semiHidden/>
    <w:unhideWhenUsed/>
    <w:rsid w:val="00C25D2C"/>
    <w:pPr>
      <w:spacing w:line="240" w:lineRule="auto"/>
    </w:pPr>
    <w:rPr>
      <w:sz w:val="20"/>
      <w:szCs w:val="20"/>
    </w:rPr>
  </w:style>
  <w:style w:type="character" w:customStyle="1" w:styleId="CommentTextChar">
    <w:name w:val="Comment Text Char"/>
    <w:basedOn w:val="DefaultParagraphFont"/>
    <w:link w:val="CommentText"/>
    <w:uiPriority w:val="99"/>
    <w:semiHidden/>
    <w:rsid w:val="00C25D2C"/>
    <w:rPr>
      <w:sz w:val="20"/>
      <w:szCs w:val="20"/>
    </w:rPr>
  </w:style>
  <w:style w:type="paragraph" w:styleId="CommentSubject">
    <w:name w:val="annotation subject"/>
    <w:basedOn w:val="CommentText"/>
    <w:next w:val="CommentText"/>
    <w:link w:val="CommentSubjectChar"/>
    <w:uiPriority w:val="99"/>
    <w:semiHidden/>
    <w:unhideWhenUsed/>
    <w:rsid w:val="00C25D2C"/>
    <w:rPr>
      <w:b/>
      <w:bCs/>
    </w:rPr>
  </w:style>
  <w:style w:type="character" w:customStyle="1" w:styleId="CommentSubjectChar">
    <w:name w:val="Comment Subject Char"/>
    <w:basedOn w:val="CommentTextChar"/>
    <w:link w:val="CommentSubject"/>
    <w:uiPriority w:val="99"/>
    <w:semiHidden/>
    <w:rsid w:val="00C25D2C"/>
    <w:rPr>
      <w:b/>
      <w:bCs/>
      <w:sz w:val="20"/>
      <w:szCs w:val="20"/>
    </w:rPr>
  </w:style>
  <w:style w:type="paragraph" w:styleId="NoSpacing">
    <w:name w:val="No Spacing"/>
    <w:basedOn w:val="Normal"/>
    <w:uiPriority w:val="1"/>
    <w:qFormat/>
    <w:rsid w:val="004300B8"/>
    <w:pPr>
      <w:spacing w:after="0" w:line="240" w:lineRule="auto"/>
    </w:pPr>
    <w:rPr>
      <w:rFonts w:ascii="Calibri" w:hAnsi="Calibri" w:cs="Calibri"/>
      <w:lang w:val="fi-FI" w:eastAsia="fi-FI"/>
    </w:rPr>
  </w:style>
  <w:style w:type="character" w:customStyle="1" w:styleId="Heading4Char">
    <w:name w:val="Heading 4 Char"/>
    <w:basedOn w:val="DefaultParagraphFont"/>
    <w:link w:val="Heading4"/>
    <w:uiPriority w:val="9"/>
    <w:semiHidden/>
    <w:rsid w:val="00DE2485"/>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E2485"/>
    <w:rPr>
      <w:rFonts w:asciiTheme="majorHAnsi" w:eastAsiaTheme="majorEastAsia" w:hAnsiTheme="majorHAnsi" w:cstheme="majorBidi"/>
      <w:color w:val="243F60" w:themeColor="accent1" w:themeShade="7F"/>
    </w:rPr>
  </w:style>
  <w:style w:type="paragraph" w:styleId="PlainText">
    <w:name w:val="Plain Text"/>
    <w:basedOn w:val="Normal"/>
    <w:link w:val="PlainTextChar"/>
    <w:uiPriority w:val="99"/>
    <w:rsid w:val="00DE2485"/>
    <w:pPr>
      <w:spacing w:after="0" w:line="240" w:lineRule="auto"/>
    </w:pPr>
    <w:rPr>
      <w:rFonts w:ascii="Courier New" w:eastAsia="Times New Roman" w:hAnsi="Courier New" w:cs="Times New Roman"/>
      <w:sz w:val="20"/>
      <w:szCs w:val="20"/>
      <w:lang w:eastAsia="de-DE"/>
    </w:rPr>
  </w:style>
  <w:style w:type="character" w:customStyle="1" w:styleId="PlainTextChar">
    <w:name w:val="Plain Text Char"/>
    <w:basedOn w:val="DefaultParagraphFont"/>
    <w:link w:val="PlainText"/>
    <w:uiPriority w:val="99"/>
    <w:rsid w:val="00DE2485"/>
    <w:rPr>
      <w:rFonts w:ascii="Courier New" w:eastAsia="Times New Roman" w:hAnsi="Courier New"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 w:id="176661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ELIZBARASHVILI Ketevan (EEAS-TBILISI)</cp:lastModifiedBy>
  <cp:revision>14</cp:revision>
  <cp:lastPrinted>2020-02-25T06:18:00Z</cp:lastPrinted>
  <dcterms:created xsi:type="dcterms:W3CDTF">2020-01-30T08:04:00Z</dcterms:created>
  <dcterms:modified xsi:type="dcterms:W3CDTF">2020-02-25T06:19:00Z</dcterms:modified>
</cp:coreProperties>
</file>